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rif" w:hAnsi="serif" w:eastAsia="serif" w:cs="serif"/>
          <w:sz w:val="45"/>
          <w:szCs w:val="45"/>
        </w:rPr>
      </w:pPr>
      <w:bookmarkStart w:id="0" w:name="_GoBack"/>
      <w:r>
        <w:rPr>
          <w:rFonts w:hint="default" w:ascii="serif" w:hAnsi="serif" w:eastAsia="serif" w:cs="serif"/>
          <w:sz w:val="45"/>
          <w:szCs w:val="45"/>
        </w:rPr>
        <w:t>ЧАС ШЕСТОЙ</w:t>
      </w:r>
    </w:p>
    <w:p>
      <w:pPr>
        <w:rPr>
          <w:rFonts w:hint="default" w:ascii="serif" w:hAnsi="serif" w:eastAsia="serif" w:cs="serif"/>
          <w:sz w:val="24"/>
          <w:szCs w:val="24"/>
        </w:rPr>
      </w:pPr>
      <w:r>
        <w:rPr>
          <w:rFonts w:hint="default" w:ascii="serif" w:hAnsi="serif" w:eastAsia="serif" w:cs="serif"/>
          <w:sz w:val="30"/>
          <w:szCs w:val="30"/>
        </w:rPr>
        <w:t>Придите, поклонимся Царю нашему, Богу.Придите, поклонимся и припадем ко Христу, Царю, нашему Богу.Придите, поклонимся и припадем к Самому Христу, Царю и Богу нашему.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24"/>
          <w:szCs w:val="24"/>
        </w:rPr>
        <w:t>И</w:t>
      </w:r>
      <w:r>
        <w:rPr>
          <w:rFonts w:hint="default" w:ascii="serif" w:hAnsi="serif" w:eastAsia="serif" w:cs="serif"/>
          <w:sz w:val="24"/>
          <w:szCs w:val="24"/>
          <w:lang w:val="de-DE"/>
        </w:rPr>
        <w:t xml:space="preserve"> </w:t>
      </w:r>
      <w:r>
        <w:rPr>
          <w:rFonts w:hint="default" w:ascii="serif" w:hAnsi="serif" w:eastAsia="serif" w:cs="serif"/>
          <w:sz w:val="24"/>
          <w:szCs w:val="24"/>
        </w:rPr>
        <w:t>три поклона.</w:t>
      </w:r>
    </w:p>
    <w:p>
      <w:pPr>
        <w:rPr>
          <w:rFonts w:hint="default" w:ascii="serif" w:hAnsi="serif" w:eastAsia="serif" w:cs="serif"/>
          <w:sz w:val="24"/>
          <w:szCs w:val="24"/>
        </w:rPr>
      </w:pP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>Псалом 53</w:t>
      </w:r>
      <w:r>
        <w:rPr>
          <w:rFonts w:hint="default" w:ascii="serif" w:hAnsi="serif" w:eastAsia="serif" w:cs="serif"/>
          <w:sz w:val="30"/>
          <w:szCs w:val="30"/>
          <w:lang w:val="de-DE"/>
        </w:rPr>
        <w:tab/>
      </w:r>
      <w:r>
        <w:rPr>
          <w:rFonts w:hint="default" w:ascii="serif" w:hAnsi="serif" w:eastAsia="serif" w:cs="serif"/>
          <w:sz w:val="30"/>
          <w:szCs w:val="30"/>
        </w:rPr>
        <w:t>Боже, именем Твоим спаси меня и силою Твоею суди меня. Боже, услышь молитву мою, вникни в слова уст моих. Ибо чужие восстали на меня, и сильные искали душу мою, и не представили Бога пред собою. Но вот, Бог помогает мне, и Господь – заступник души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моей. Обратит Он зло на врагов моих: истиною Твоею истреби их. Я усердно принесу жертву Тебе, прославлю имя Твоё, Господи, ибо оно бла́го, ибо от всякой скорби Ты избавил меня, и на врагов моих смотрело око моё.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>Псалом 54</w:t>
      </w:r>
      <w:r>
        <w:rPr>
          <w:rFonts w:hint="default" w:ascii="serif" w:hAnsi="serif" w:eastAsia="serif" w:cs="serif"/>
          <w:sz w:val="30"/>
          <w:szCs w:val="30"/>
          <w:lang w:val="de-DE"/>
        </w:rPr>
        <w:tab/>
      </w:r>
      <w:r>
        <w:rPr>
          <w:rFonts w:hint="default" w:ascii="serif" w:hAnsi="serif" w:eastAsia="serif" w:cs="serif"/>
          <w:sz w:val="30"/>
          <w:szCs w:val="30"/>
        </w:rPr>
        <w:t>Услышь, Боже, молитву мою и не презри моления моего, внемли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мне и услышь меня. Опечалился я в горести моей и смутился от голоса врага и от притеснения грешника, ибо возвели на меня беззаконие и во гневе враждовали против меня. Встревожилось сердце моё во мне, и боя́знь смерти напала на меня, страх и трепет нашли на меня, и покрыла меня тьма. И я сказал: «Кто даст мне крылья, как у голубя, ия полечу и упокоюсь?» Вот, я удалился в изгнание и водворился в пустыне. Ожидал я Бога, спасающего меня от малодушия и от бури. Потопи, Господи, и раздели их языки, ибо видел я беззаконие и пререкание во граде. Днём и ночью обходят они его по сте́нам его ; беззаконие и горе посреди него и неправда, и не исчез ли с улиц его лихоимство и обман. Ибо если бы враг поносил меня, я бы то́перенёс; и если бы ненавистник мой величался надо мною, я бы укрылся от него. Но ты, человек со мнойединодушный, наставник мойи ближний мой, чьё общение услаждало мои трапе́зы, в доме Божием мы ходили в единомыслии! Да придёт же смерть на них, и пусть сойдут они во ад живыми, ибо злодейство в жилищах их, посреди них. Я к Богу воззвал, и Господь усл ышал меня; вечером, и утром, и в полдень поведаю и возвещу – и Он услышит голос мой. Избавит мирно душу мою от приближающихся ко мне, ибо их много было ря домсо мною. Услышит Бог и смирит их, Сущий прежде веков. Ведь нет для них выкупа, ибо они не убо ялись Бога. Простёр Он руку Свою для воздаяния, – они осквернили завет Его. Разделились от гнева лица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Его, и сблизились сердца́их; стали слова их нежнее елея, но они –стрелы. Возложи на Господа заботу твою, и Он тебя пропитает, не даст вовек поколебаться правед нику. Ты же, Боже, низведешь их в колодец погибели: мужи кровожадные и коварные не достигнут половины дней своих. А я, Господи, уповаю на Тебя.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>Псалом 90</w:t>
      </w:r>
      <w:r>
        <w:rPr>
          <w:rFonts w:hint="default" w:ascii="serif" w:hAnsi="serif" w:eastAsia="serif" w:cs="serif"/>
          <w:sz w:val="30"/>
          <w:szCs w:val="30"/>
          <w:lang w:val="de-DE"/>
        </w:rPr>
        <w:tab/>
      </w:r>
      <w:r>
        <w:rPr>
          <w:rFonts w:hint="default" w:ascii="serif" w:hAnsi="serif" w:eastAsia="serif" w:cs="serif"/>
          <w:sz w:val="30"/>
          <w:szCs w:val="30"/>
        </w:rPr>
        <w:t>Живущий помощью Всевышнего под кровом Бога небесного водворится. Скажет Госп оду: «Заступник мой Ты и прибежище моё, Бог мой и уповаю на Него». Ибо Он избавит тебя от се́ти ловцов и от вести тревожной. За плечами Своими сокроет тебя, и под крыльями Его будешь надеяться, – какоружие окружит тебя истина Его. Не убоишься от страха ночного, от стрелы, летящей днём; от опасности, во тьме блуждающей, от несчастья и демона полуденного. Падёт рядом с тобою тысяча, и десять тысяч справа от тебя, но к тебе не прибл изятся. Только очами твоими посмотришь и воздаяние грешников увидишь. Ибо Ты, Господи, надежда моя! Всевышнего сделал ты прибежищем твоим. Не подступится к тебе зло, и бич не приблизится к шатру твоему, ибо Он Ангелам Своим заповедает о тебе</w:t>
      </w:r>
      <w:r>
        <w:rPr>
          <w:rFonts w:hint="default" w:ascii="serif" w:hAnsi="serif" w:eastAsia="serif" w:cs="serif"/>
          <w:sz w:val="24"/>
          <w:szCs w:val="24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сохранить тебя на всех путях твоих, – на руках понесут тебя, чтобы ты не споткнулся о камень ногою твоею. На аспида и василиска наступишь и попирать будешь льва и дракона. «Ибо на Меня он уповал, и избавлю его, прикрою его, ибо он познал имя Моё. Призовёт Меня, и услышу его, с ним Я в скорби, избавлю его и прославлю его, долгоденствием исполню его и явлю ему спасение Моё».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 xml:space="preserve">Слава, и ныне: Аллилуия, аллилуия, аллилуия, слава Тебе, Боже. </w:t>
      </w:r>
      <w:r>
        <w:rPr>
          <w:rFonts w:hint="default" w:ascii="serif" w:hAnsi="serif" w:eastAsia="serif" w:cs="serif"/>
          <w:sz w:val="24"/>
          <w:szCs w:val="24"/>
        </w:rPr>
        <w:t xml:space="preserve">(3) </w:t>
      </w:r>
      <w:r>
        <w:rPr>
          <w:rFonts w:hint="default" w:ascii="serif" w:hAnsi="serif" w:eastAsia="serif" w:cs="serif"/>
          <w:sz w:val="30"/>
          <w:szCs w:val="30"/>
        </w:rPr>
        <w:t>Господи, помилуй.</w:t>
      </w:r>
      <w:r>
        <w:rPr>
          <w:rFonts w:hint="default" w:ascii="serif" w:hAnsi="serif" w:eastAsia="serif" w:cs="serif"/>
          <w:sz w:val="24"/>
          <w:szCs w:val="24"/>
        </w:rPr>
        <w:t>(3)</w:t>
      </w:r>
      <w:r>
        <w:rPr>
          <w:rFonts w:hint="default" w:ascii="serif" w:hAnsi="serif" w:eastAsia="serif" w:cs="serif"/>
          <w:sz w:val="15"/>
          <w:szCs w:val="15"/>
        </w:rPr>
        <w:t>1</w:t>
      </w:r>
      <w:r>
        <w:rPr>
          <w:rFonts w:hint="default" w:ascii="serif" w:hAnsi="serif" w:eastAsia="serif" w:cs="serif"/>
          <w:sz w:val="30"/>
          <w:szCs w:val="30"/>
        </w:rPr>
        <w:t xml:space="preserve">Слава: </w:t>
      </w:r>
      <w:r>
        <w:rPr>
          <w:rFonts w:hint="default" w:ascii="serif" w:hAnsi="serif" w:eastAsia="serif" w:cs="serif"/>
          <w:sz w:val="24"/>
          <w:szCs w:val="24"/>
        </w:rPr>
        <w:t>Тропарь праздника.</w:t>
      </w:r>
      <w:r>
        <w:rPr>
          <w:rFonts w:hint="default" w:ascii="serif" w:hAnsi="serif" w:eastAsia="serif" w:cs="serif"/>
          <w:sz w:val="15"/>
          <w:szCs w:val="15"/>
        </w:rPr>
        <w:t>2</w:t>
      </w:r>
      <w:r>
        <w:rPr>
          <w:rFonts w:hint="default" w:ascii="serif" w:hAnsi="serif" w:eastAsia="serif" w:cs="serif"/>
          <w:sz w:val="15"/>
          <w:szCs w:val="15"/>
          <w:lang w:val="de-DE"/>
        </w:rPr>
        <w:tab/>
      </w:r>
      <w:r>
        <w:rPr>
          <w:rFonts w:hint="default" w:ascii="serif" w:hAnsi="serif" w:eastAsia="serif" w:cs="serif"/>
          <w:sz w:val="30"/>
          <w:szCs w:val="30"/>
        </w:rPr>
        <w:t>Иныне, Богородичен:</w:t>
      </w:r>
      <w:r>
        <w:rPr>
          <w:rFonts w:hint="default" w:ascii="serif" w:hAnsi="serif" w:eastAsia="serif" w:cs="serif"/>
          <w:sz w:val="30"/>
          <w:szCs w:val="30"/>
          <w:lang w:val="de-DE"/>
        </w:rPr>
        <w:tab/>
      </w:r>
      <w:r>
        <w:rPr>
          <w:rFonts w:hint="default" w:ascii="serif" w:hAnsi="serif" w:eastAsia="serif" w:cs="serif"/>
          <w:sz w:val="30"/>
          <w:szCs w:val="30"/>
        </w:rPr>
        <w:t>Нет у нас дерзновения из-за множества согрешений наших:</w:t>
      </w:r>
    </w:p>
    <w:p>
      <w:pPr>
        <w:rPr>
          <w:rFonts w:hint="default" w:ascii="serif" w:hAnsi="serif" w:eastAsia="serif" w:cs="serif"/>
          <w:sz w:val="24"/>
          <w:szCs w:val="24"/>
        </w:rPr>
      </w:pPr>
      <w:r>
        <w:rPr>
          <w:rFonts w:hint="default" w:ascii="serif" w:hAnsi="serif" w:eastAsia="serif" w:cs="serif"/>
          <w:sz w:val="24"/>
          <w:szCs w:val="24"/>
        </w:rPr>
        <w:t>Если же пост, и пели «Аллилуия», трижды поется тропарь часа со стихами (Пс 54:2, 17) и тремя земными поклонами.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15"/>
          <w:szCs w:val="15"/>
        </w:rPr>
        <w:t>3</w:t>
      </w:r>
      <w:r>
        <w:rPr>
          <w:rFonts w:hint="default" w:ascii="serif" w:hAnsi="serif" w:eastAsia="serif" w:cs="serif"/>
          <w:sz w:val="30"/>
          <w:szCs w:val="30"/>
        </w:rPr>
        <w:t>Тропарь, глас 2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  <w:lang w:val="de-DE"/>
        </w:rPr>
        <w:tab/>
      </w:r>
      <w:r>
        <w:rPr>
          <w:rFonts w:hint="default" w:ascii="serif" w:hAnsi="serif" w:eastAsia="serif" w:cs="serif"/>
          <w:sz w:val="30"/>
          <w:szCs w:val="30"/>
        </w:rPr>
        <w:t>В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день шестой и в шестойже час / пригвоздивший ко Кресту / дерзостный грех Адама в раю, / и наших согрешений рукописание раздери, / Христе Боже, и спаси нас.</w:t>
      </w:r>
      <w:r>
        <w:rPr>
          <w:rFonts w:hint="default" w:ascii="serif" w:hAnsi="serif" w:eastAsia="serif" w:cs="serif"/>
          <w:sz w:val="30"/>
          <w:szCs w:val="30"/>
          <w:lang w:val="de-DE"/>
        </w:rPr>
        <w:tab/>
      </w:r>
      <w:r>
        <w:rPr>
          <w:rFonts w:hint="default" w:ascii="serif" w:hAnsi="serif" w:eastAsia="serif" w:cs="serif"/>
          <w:sz w:val="24"/>
          <w:szCs w:val="24"/>
        </w:rPr>
        <w:t>Стих 1:</w:t>
      </w:r>
      <w:r>
        <w:rPr>
          <w:rFonts w:hint="default" w:ascii="serif" w:hAnsi="serif" w:eastAsia="serif" w:cs="serif"/>
          <w:sz w:val="24"/>
          <w:szCs w:val="24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Услышь, Боже, молитву мою и не презри моления моего.</w:t>
      </w:r>
      <w:r>
        <w:rPr>
          <w:rFonts w:hint="default" w:ascii="serif" w:hAnsi="serif" w:eastAsia="serif" w:cs="serif"/>
          <w:sz w:val="24"/>
          <w:szCs w:val="24"/>
        </w:rPr>
        <w:t>Стих 2:</w:t>
      </w:r>
      <w:r>
        <w:rPr>
          <w:rFonts w:hint="default" w:ascii="serif" w:hAnsi="serif" w:eastAsia="serif" w:cs="serif"/>
          <w:sz w:val="30"/>
          <w:szCs w:val="30"/>
        </w:rPr>
        <w:t>Я к Богу воззвал, и Господь услышал меня.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24"/>
          <w:szCs w:val="24"/>
        </w:rPr>
        <w:t>Священник:</w:t>
      </w:r>
      <w:r>
        <w:rPr>
          <w:rFonts w:hint="default" w:ascii="serif" w:hAnsi="serif" w:eastAsia="serif" w:cs="serif"/>
          <w:sz w:val="30"/>
          <w:szCs w:val="30"/>
        </w:rPr>
        <w:t>Слава Отцу, и Сыну, и Святому Духу.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24"/>
          <w:szCs w:val="24"/>
        </w:rPr>
        <w:t>Чтец:</w:t>
      </w:r>
      <w:r>
        <w:rPr>
          <w:rFonts w:hint="default" w:ascii="serif" w:hAnsi="serif" w:eastAsia="serif" w:cs="serif"/>
          <w:sz w:val="30"/>
          <w:szCs w:val="30"/>
        </w:rPr>
        <w:t>И ныне, и всегда, и во веки веков. Аминь.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>Богородичен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: </w:t>
      </w:r>
      <w:r>
        <w:rPr>
          <w:rFonts w:hint="default" w:ascii="serif" w:hAnsi="serif" w:eastAsia="serif" w:cs="serif"/>
          <w:sz w:val="30"/>
          <w:szCs w:val="30"/>
        </w:rPr>
        <w:t>Нет у нас дерзновения из-за множества согрешений наших, / но Ты умоли от Тебя Рожденного, Богородица Дева! / Ибо силу многую имеет моление Матери ко благ осклонному Владыке. / Не презри мольбы грешных, Всечистая, / ибо милостив и имеет силу спасать / Тот, Кто принял за нас страдание.</w:t>
      </w:r>
      <w:r>
        <w:rPr>
          <w:rFonts w:hint="default" w:ascii="serif" w:hAnsi="serif" w:eastAsia="serif" w:cs="serif"/>
          <w:sz w:val="15"/>
          <w:szCs w:val="15"/>
        </w:rPr>
        <w:t>4</w:t>
      </w:r>
      <w:r>
        <w:rPr>
          <w:rFonts w:hint="default" w:ascii="serif" w:hAnsi="serif" w:eastAsia="serif" w:cs="serif"/>
          <w:sz w:val="30"/>
          <w:szCs w:val="30"/>
        </w:rPr>
        <w:t>Скоро да встретит нас сострадание Твоё, Господи, ибомы обнищали весьма. Помоги нам, Боже, Спаситель наш, ради славы имени Твоего, Господи, избавь нас, и будь милостив ко грехам нашим ради имени Твоего.</w:t>
      </w:r>
      <w:r>
        <w:rPr>
          <w:rFonts w:hint="default" w:ascii="serif" w:hAnsi="serif" w:eastAsia="serif" w:cs="serif"/>
          <w:sz w:val="19"/>
          <w:szCs w:val="19"/>
        </w:rPr>
        <w:t>Пс 78:8</w:t>
      </w:r>
      <w:r>
        <w:rPr>
          <w:rFonts w:hint="default" w:ascii="serif" w:hAnsi="serif" w:eastAsia="serif" w:cs="serif"/>
          <w:sz w:val="15"/>
          <w:szCs w:val="15"/>
        </w:rPr>
        <w:t>Б</w:t>
      </w:r>
      <w:r>
        <w:rPr>
          <w:rFonts w:hint="default" w:ascii="serif" w:hAnsi="serif" w:eastAsia="serif" w:cs="serif"/>
          <w:sz w:val="19"/>
          <w:szCs w:val="19"/>
        </w:rPr>
        <w:t xml:space="preserve">, 9 </w:t>
      </w:r>
      <w:r>
        <w:rPr>
          <w:rFonts w:hint="default" w:ascii="serif" w:hAnsi="serif" w:eastAsia="serif" w:cs="serif"/>
          <w:sz w:val="30"/>
          <w:szCs w:val="30"/>
        </w:rPr>
        <w:t xml:space="preserve">Трисвятое. Слава, и ныне: Пресвятая Троица: Господи, помилуй. </w:t>
      </w:r>
      <w:r>
        <w:rPr>
          <w:rFonts w:hint="default" w:ascii="serif" w:hAnsi="serif" w:eastAsia="serif" w:cs="serif"/>
          <w:sz w:val="24"/>
          <w:szCs w:val="24"/>
        </w:rPr>
        <w:t>(3)</w:t>
      </w:r>
      <w:r>
        <w:rPr>
          <w:rFonts w:hint="default" w:ascii="serif" w:hAnsi="serif" w:eastAsia="serif" w:cs="serif"/>
          <w:sz w:val="30"/>
          <w:szCs w:val="30"/>
        </w:rPr>
        <w:t>Слава, и ныне: Отче наш:</w:t>
      </w:r>
    </w:p>
    <w:p>
      <w:pPr>
        <w:rPr>
          <w:rFonts w:hint="default" w:ascii="serif" w:hAnsi="serif" w:eastAsia="serif" w:cs="serif"/>
          <w:sz w:val="24"/>
          <w:szCs w:val="24"/>
        </w:rPr>
      </w:pPr>
      <w:r>
        <w:rPr>
          <w:rFonts w:hint="default" w:ascii="serif" w:hAnsi="serif" w:eastAsia="serif" w:cs="serif"/>
          <w:sz w:val="24"/>
          <w:szCs w:val="24"/>
        </w:rPr>
        <w:t>Священник:</w:t>
      </w:r>
      <w:r>
        <w:rPr>
          <w:rFonts w:hint="default" w:ascii="serif" w:hAnsi="serif" w:eastAsia="serif" w:cs="serif"/>
          <w:sz w:val="30"/>
          <w:szCs w:val="30"/>
        </w:rPr>
        <w:t xml:space="preserve">Ибо Твое есть Царство: </w:t>
      </w:r>
      <w:r>
        <w:rPr>
          <w:rFonts w:hint="default" w:ascii="serif" w:hAnsi="serif" w:eastAsia="serif" w:cs="serif"/>
          <w:sz w:val="24"/>
          <w:szCs w:val="24"/>
        </w:rPr>
        <w:t>Чтец:</w:t>
      </w:r>
      <w:r>
        <w:rPr>
          <w:rFonts w:hint="default" w:ascii="serif" w:hAnsi="serif" w:eastAsia="serif" w:cs="serif"/>
          <w:sz w:val="30"/>
          <w:szCs w:val="30"/>
        </w:rPr>
        <w:t>Аминь.</w:t>
      </w:r>
      <w:r>
        <w:rPr>
          <w:rFonts w:hint="default" w:ascii="serif" w:hAnsi="serif" w:eastAsia="serif" w:cs="serif"/>
          <w:sz w:val="24"/>
          <w:szCs w:val="24"/>
        </w:rPr>
        <w:t>Кондак праздника.Если же пели «Аллилуия», читаются следующие кондаки: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>Глас 2Спасение совершил Ты посреди земли, Христе Боже: / на Кресте простер пречистые руки Твои, / собирая все народы, взывающие: / «Господи, слава Тебе!»Слава: Пречистому образу Твоему поклоняемся, Благой, / прося прощения согрешений наших, Христе Боже. / Ибо добровольно благоволил Ты взойти плотию на Крест, / чтобы избавить созданных Тобою от рабства врагу. / Потому мы благодарно взываем Тебе: / «Радостью Ты наполнил всё, Спаситель наш, / пришедший спасти мир!»Иныне:</w:t>
      </w:r>
      <w:r>
        <w:rPr>
          <w:rFonts w:hint="default" w:ascii="serif" w:hAnsi="serif" w:eastAsia="serif" w:cs="serif"/>
          <w:sz w:val="24"/>
          <w:szCs w:val="24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В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понедельник, вторник и четверг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Милосердия источник, / удостой нас сострадания, Богородица; / взгляни на людей согрешивших, / яви как всегда силу Твою, / ибо, надеясь на Тебя, мы взываем Тебе: «Радуйся», / как некогда Гавриил, / начальник воинств бесплотных.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В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среду и пятницу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Препрославлена Ты, Богородица Дева, / мы воспеваем Тебя; / ибо Крестом Сына Твоего низвержен ад и погибла смерть, / мы, умерщвленные, воскресли и жизни удостоились, / получили рай, вечное наслаждение. / Потому благодарно славословим Христа, Бога нашего, / сильного и Единого Многомилостивого.</w:t>
      </w:r>
    </w:p>
    <w:p>
      <w:pPr>
        <w:rPr>
          <w:rFonts w:hint="default" w:ascii="serif" w:hAnsi="serif" w:eastAsia="serif" w:cs="serif"/>
          <w:sz w:val="24"/>
          <w:szCs w:val="24"/>
        </w:rPr>
      </w:pPr>
      <w:r>
        <w:rPr>
          <w:rFonts w:hint="default" w:ascii="serif" w:hAnsi="serif" w:eastAsia="serif" w:cs="serif"/>
          <w:sz w:val="30"/>
          <w:szCs w:val="30"/>
        </w:rPr>
        <w:t>Господи, помилуй.</w:t>
      </w:r>
      <w:r>
        <w:rPr>
          <w:rFonts w:hint="default" w:ascii="serif" w:hAnsi="serif" w:eastAsia="serif" w:cs="serif"/>
          <w:sz w:val="24"/>
          <w:szCs w:val="24"/>
        </w:rPr>
        <w:t>(40)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>Во всякое время и на всякий час принимающий поклонение и прославление на небе и на земле Христе Боже, долготерпеливый, многомилостивый, милосерднейший, любящий праведных и ми́лующийгрешных, всех призывающий ко спасению обещанием будущих благ! Сам, Господи, прими в час сей и наши молитвы и направь жизнь нашу к заповедям Твоим: души наши освяти, тела очисти, помышления исправь, мысли очисти и избавь нас от всякой скорби, бед и муки. Огради нас святыми Твоими Ангелами, чтобы ополчением их хранимые и наставляемые достигли мы единения в вере и разумения неприступной Твоей славы, ибо Ты благословен вовеки веков. Аминь.</w:t>
      </w:r>
    </w:p>
    <w:p>
      <w:pPr>
        <w:rPr>
          <w:rFonts w:hint="default" w:ascii="serif" w:hAnsi="serif" w:eastAsia="serif" w:cs="serif"/>
          <w:sz w:val="24"/>
          <w:szCs w:val="24"/>
        </w:rPr>
      </w:pPr>
      <w:r>
        <w:rPr>
          <w:rFonts w:hint="default" w:ascii="serif" w:hAnsi="serif" w:eastAsia="serif" w:cs="serif"/>
          <w:sz w:val="30"/>
          <w:szCs w:val="30"/>
        </w:rPr>
        <w:t>Господи, помилуй.</w:t>
      </w:r>
      <w:r>
        <w:rPr>
          <w:rFonts w:hint="default" w:ascii="serif" w:hAnsi="serif" w:eastAsia="serif" w:cs="serif"/>
          <w:sz w:val="24"/>
          <w:szCs w:val="24"/>
        </w:rPr>
        <w:t>(3)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>Слава, и ныне:</w:t>
      </w:r>
      <w:r>
        <w:rPr>
          <w:rFonts w:hint="default" w:ascii="serif" w:hAnsi="serif" w:eastAsia="serif" w:cs="serif"/>
          <w:sz w:val="30"/>
          <w:szCs w:val="30"/>
          <w:lang w:val="de-DE"/>
        </w:rPr>
        <w:tab/>
      </w:r>
      <w:r>
        <w:rPr>
          <w:rFonts w:hint="default" w:ascii="serif" w:hAnsi="serif" w:eastAsia="serif" w:cs="serif"/>
          <w:sz w:val="30"/>
          <w:szCs w:val="30"/>
        </w:rPr>
        <w:t>Честью высшую Херувимов / и несравненно славнейшую Серафимов, / девственно Бога-Слово родившую, / истинную Богородицу – Тебя величаем.</w:t>
      </w:r>
      <w:r>
        <w:rPr>
          <w:rFonts w:hint="default" w:ascii="serif" w:hAnsi="serif" w:eastAsia="serif" w:cs="serif"/>
          <w:sz w:val="30"/>
          <w:szCs w:val="30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Именем Господним благослови, отче.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24"/>
          <w:szCs w:val="24"/>
        </w:rPr>
        <w:t>Священник:</w:t>
      </w:r>
      <w:r>
        <w:rPr>
          <w:rFonts w:hint="default" w:ascii="serif" w:hAnsi="serif" w:eastAsia="serif" w:cs="serif"/>
          <w:sz w:val="30"/>
          <w:szCs w:val="30"/>
        </w:rPr>
        <w:t>По молитвам святыхотцов наших, Господи Иисусе Христе, Боже наш, помилуй нас.</w:t>
      </w:r>
    </w:p>
    <w:p>
      <w:pPr>
        <w:rPr>
          <w:rFonts w:hint="default" w:ascii="serif" w:hAnsi="serif" w:eastAsia="serif" w:cs="serif"/>
          <w:sz w:val="24"/>
          <w:szCs w:val="24"/>
        </w:rPr>
      </w:pPr>
      <w:r>
        <w:rPr>
          <w:rFonts w:hint="default" w:ascii="serif" w:hAnsi="serif" w:eastAsia="serif" w:cs="serif"/>
          <w:sz w:val="24"/>
          <w:szCs w:val="24"/>
        </w:rPr>
        <w:t>Чтец:</w:t>
      </w:r>
      <w:r>
        <w:rPr>
          <w:rFonts w:hint="default" w:ascii="serif" w:hAnsi="serif" w:eastAsia="serif" w:cs="serif"/>
          <w:sz w:val="24"/>
          <w:szCs w:val="24"/>
          <w:lang w:val="de-DE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Аминь.</w:t>
      </w:r>
      <w:r>
        <w:rPr>
          <w:rFonts w:hint="default" w:ascii="serif" w:hAnsi="serif" w:eastAsia="serif" w:cs="serif"/>
          <w:sz w:val="24"/>
          <w:szCs w:val="24"/>
        </w:rPr>
        <w:t>Если пост, и пели «Аллилуия», священник произносит молитву св. Ефрема Сирина с поклонами:</w:t>
      </w:r>
      <w:r>
        <w:rPr>
          <w:rFonts w:hint="default" w:ascii="serif" w:hAnsi="serif" w:eastAsia="serif" w:cs="serif"/>
          <w:sz w:val="30"/>
          <w:szCs w:val="30"/>
        </w:rPr>
        <w:t xml:space="preserve">Господи и Владыка жизни моей! Духу праздности, суетности, властолюбия и празднословия не предай меня. </w:t>
      </w:r>
      <w:r>
        <w:rPr>
          <w:rFonts w:hint="default" w:ascii="serif" w:hAnsi="serif" w:eastAsia="serif" w:cs="serif"/>
          <w:sz w:val="24"/>
          <w:szCs w:val="24"/>
        </w:rPr>
        <w:t>(Поклон)</w:t>
      </w:r>
      <w:r>
        <w:rPr>
          <w:rFonts w:hint="default" w:ascii="serif" w:hAnsi="serif" w:eastAsia="serif" w:cs="serif"/>
          <w:sz w:val="30"/>
          <w:szCs w:val="30"/>
        </w:rPr>
        <w:t xml:space="preserve">Дух же целомудрия, смиренномудрия, терпения и любви даруй мне, рабу твоему. </w:t>
      </w:r>
      <w:r>
        <w:rPr>
          <w:rFonts w:hint="default" w:ascii="serif" w:hAnsi="serif" w:eastAsia="serif" w:cs="serif"/>
          <w:sz w:val="24"/>
          <w:szCs w:val="24"/>
        </w:rPr>
        <w:t>(Поклон)</w:t>
      </w:r>
      <w:r>
        <w:rPr>
          <w:rFonts w:hint="default" w:ascii="serif" w:hAnsi="serif" w:eastAsia="serif" w:cs="serif"/>
          <w:sz w:val="30"/>
          <w:szCs w:val="30"/>
        </w:rPr>
        <w:t xml:space="preserve">Да, Господи-Царь , дай мне видеть мои согрешения и не осуждать брата моего, ибо Ты благ ословен во веки веков. Аминь. </w:t>
      </w:r>
      <w:r>
        <w:rPr>
          <w:rFonts w:hint="default" w:ascii="serif" w:hAnsi="serif" w:eastAsia="serif" w:cs="serif"/>
          <w:sz w:val="24"/>
          <w:szCs w:val="24"/>
        </w:rPr>
        <w:t>(Поклон)Также 12 малых поклонов с молитвой:</w:t>
      </w:r>
      <w:r>
        <w:rPr>
          <w:rFonts w:hint="default" w:ascii="serif" w:hAnsi="serif" w:eastAsia="serif" w:cs="serif"/>
          <w:sz w:val="30"/>
          <w:szCs w:val="30"/>
        </w:rPr>
        <w:t>Боже, очисти меня, грешного.</w:t>
      </w:r>
      <w:r>
        <w:rPr>
          <w:rFonts w:hint="default" w:ascii="serif" w:hAnsi="serif" w:eastAsia="serif" w:cs="serif"/>
          <w:sz w:val="24"/>
          <w:szCs w:val="24"/>
        </w:rPr>
        <w:t>Иснова всю молитву:</w:t>
      </w:r>
      <w:r>
        <w:rPr>
          <w:rFonts w:hint="default" w:ascii="serif" w:hAnsi="serif" w:eastAsia="serif" w:cs="serif"/>
          <w:sz w:val="30"/>
          <w:szCs w:val="30"/>
        </w:rPr>
        <w:t>Господи и Владыка жизни моей:</w:t>
      </w:r>
      <w:r>
        <w:rPr>
          <w:rFonts w:hint="default" w:ascii="serif" w:hAnsi="serif" w:eastAsia="serif" w:cs="serif"/>
          <w:sz w:val="24"/>
          <w:szCs w:val="24"/>
        </w:rPr>
        <w:t>и один великий поклон.</w:t>
      </w:r>
    </w:p>
    <w:p>
      <w:pPr>
        <w:rPr>
          <w:rFonts w:hint="default" w:ascii="serif" w:hAnsi="serif" w:eastAsia="serif" w:cs="serif"/>
          <w:sz w:val="30"/>
          <w:szCs w:val="30"/>
          <w:lang w:val="de-DE"/>
        </w:rPr>
      </w:pPr>
      <w:r>
        <w:rPr>
          <w:rFonts w:hint="default" w:ascii="serif" w:hAnsi="serif" w:eastAsia="serif" w:cs="serif"/>
          <w:sz w:val="30"/>
          <w:szCs w:val="30"/>
        </w:rPr>
        <w:t>Молитва святого Василия Великого</w:t>
      </w:r>
      <w:r>
        <w:rPr>
          <w:rFonts w:hint="default" w:ascii="serif" w:hAnsi="serif" w:eastAsia="serif" w:cs="serif"/>
          <w:sz w:val="30"/>
          <w:szCs w:val="30"/>
          <w:lang w:val="de-DE"/>
        </w:rPr>
        <w:t>:</w:t>
      </w:r>
    </w:p>
    <w:p>
      <w:pPr>
        <w:rPr>
          <w:rFonts w:hint="default" w:ascii="serif" w:hAnsi="serif" w:eastAsia="serif" w:cs="serif"/>
          <w:sz w:val="30"/>
          <w:szCs w:val="30"/>
        </w:rPr>
      </w:pPr>
      <w:r>
        <w:rPr>
          <w:rFonts w:hint="default" w:ascii="serif" w:hAnsi="serif" w:eastAsia="serif" w:cs="serif"/>
          <w:sz w:val="30"/>
          <w:szCs w:val="30"/>
        </w:rPr>
        <w:t xml:space="preserve">Боже и Господи Сил и всего творения Создатель, по милосердию беспримерной милости Твоей Единородного Сына Твоего, Господа нашего Иисуса Христа ниспославший для спасения рода нашего и священным Его Крестом рукописание грехов наших разорвавший и им же восторжествовавший над начальствами и властителями тьмы! Сам, человеколюбивый Владыка, прими эти благодарственные и молебные прошения и от нас грешных, и избавь нас от всякого гибельного и мрачного согрешения и от всех стремящихся причинить нам зло видимых и невидимых врагов. Пригвозди страхом пред Тобою плоть нашу и не дай </w:t>
      </w:r>
      <w:r>
        <w:rPr>
          <w:rFonts w:hint="default" w:ascii="serif" w:hAnsi="serif" w:eastAsia="serif" w:cs="serif"/>
          <w:sz w:val="24"/>
          <w:szCs w:val="24"/>
        </w:rPr>
        <w:t xml:space="preserve"> </w:t>
      </w:r>
      <w:r>
        <w:rPr>
          <w:rFonts w:hint="default" w:ascii="serif" w:hAnsi="serif" w:eastAsia="serif" w:cs="serif"/>
          <w:sz w:val="30"/>
          <w:szCs w:val="30"/>
        </w:rPr>
        <w:t>уклониться сердцам нашим к словам или помыслампорочным, но любовью к Тебе уязви души наши, чтобы мы, к Тебе всегда взирая и исходящим от Тебя светом направляемые, созерцая Тебя, неприступный и вечный Свет, непрестанное славословие и благодарение Тебе воссылали, безначальному Отцу с Единородным Твоим Сыном и всесвятым, и благим, и животворящим Твоим Духом ныне, и всегда, и во веки веков. Аминь.</w:t>
      </w:r>
    </w:p>
    <w:p>
      <w:pPr>
        <w:rPr>
          <w:rFonts w:hint="default" w:ascii="serif" w:hAnsi="serif" w:eastAsia="serif" w:cs="serif"/>
          <w:sz w:val="24"/>
          <w:szCs w:val="24"/>
        </w:rPr>
      </w:pPr>
      <w:r>
        <w:rPr>
          <w:rFonts w:hint="default" w:ascii="serif" w:hAnsi="serif" w:eastAsia="serif" w:cs="serif"/>
          <w:sz w:val="24"/>
          <w:szCs w:val="24"/>
        </w:rPr>
        <w:t xml:space="preserve">Если пели </w:t>
      </w:r>
      <w:r>
        <w:rPr>
          <w:rFonts w:hint="default" w:ascii="serif" w:hAnsi="serif" w:eastAsia="serif" w:cs="serif"/>
          <w:sz w:val="30"/>
          <w:szCs w:val="30"/>
        </w:rPr>
        <w:t>«Бог Господь»</w:t>
      </w:r>
      <w:r>
        <w:rPr>
          <w:rFonts w:hint="default" w:ascii="serif" w:hAnsi="serif" w:eastAsia="serif" w:cs="serif"/>
          <w:sz w:val="24"/>
          <w:szCs w:val="24"/>
        </w:rPr>
        <w:t xml:space="preserve">, начинаем Божественную Литургию или читаем Изобразительные; если же пели </w:t>
      </w:r>
      <w:r>
        <w:rPr>
          <w:rFonts w:hint="default" w:ascii="serif" w:hAnsi="serif" w:eastAsia="serif" w:cs="serif"/>
          <w:sz w:val="30"/>
          <w:szCs w:val="30"/>
        </w:rPr>
        <w:t>«Аллилуия»</w:t>
      </w:r>
      <w:r>
        <w:rPr>
          <w:rFonts w:hint="default" w:ascii="serif" w:hAnsi="serif" w:eastAsia="serif" w:cs="serif"/>
          <w:sz w:val="24"/>
          <w:szCs w:val="24"/>
        </w:rPr>
        <w:t xml:space="preserve">, начинаем девятый час так: </w:t>
      </w:r>
      <w:r>
        <w:rPr>
          <w:rFonts w:hint="default" w:ascii="serif" w:hAnsi="serif" w:eastAsia="serif" w:cs="serif"/>
          <w:sz w:val="30"/>
          <w:szCs w:val="30"/>
        </w:rPr>
        <w:t>Придите поклонимся:</w:t>
      </w:r>
      <w:r>
        <w:rPr>
          <w:rFonts w:hint="default" w:ascii="serif" w:hAnsi="serif" w:eastAsia="serif" w:cs="serif"/>
          <w:sz w:val="24"/>
          <w:szCs w:val="24"/>
        </w:rPr>
        <w:t xml:space="preserve"> (3), и псалмы, и прочее последование часа.</w:t>
      </w:r>
    </w:p>
    <w:p>
      <w:r>
        <w:rPr>
          <w:rFonts w:hint="default" w:ascii="serif" w:hAnsi="serif" w:eastAsia="serif" w:cs="serif"/>
          <w:sz w:val="30"/>
          <w:szCs w:val="30"/>
        </w:rPr>
        <w:t>Примечания</w:t>
      </w:r>
      <w:r>
        <w:rPr>
          <w:rFonts w:hint="default" w:ascii="serif" w:hAnsi="serif" w:eastAsia="serif" w:cs="serif"/>
          <w:sz w:val="24"/>
          <w:szCs w:val="24"/>
        </w:rPr>
        <w:t>1Если Великий Пост, читается рядовая кафизма по уставу.2Если тропарей два, читаются оба, Слава:произносится перед вторым.3Порядок исполнения следующий: священник возглашает тропарь и два стиха, а народ, отвечая ему, трижды поет тропарь; при этом совершаются три земных поклона.4Здесь вставляются дополнительные чтения: тропарь пророчества, прокимен, паримия, на Страстной седмице – чтение Четвероевангелия.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86E6C"/>
    <w:rsid w:val="027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2020-04-02T18:06:00Z</dcterms:created>
  <dc:creator>Ser</dc:creator>
  <cp:lastModifiedBy>Ser</cp:lastModifiedBy>
  <dcterms:modified xsi:type="dcterms:W3CDTF">2020-04-02T18:17:47Z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1031-10.2.0.7636</vt:lpwstr>
  </property>
</Properties>
</file>